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291" w:rsidRDefault="00A02870" w:rsidP="00A3611C">
      <w:pPr>
        <w:pStyle w:val="Heading1"/>
      </w:pPr>
      <w:bookmarkStart w:id="0" w:name="_GoBack"/>
      <w:bookmarkEnd w:id="0"/>
      <w:r>
        <w:t>Captioned Videos</w:t>
      </w:r>
    </w:p>
    <w:p w:rsidR="00831BDA" w:rsidRDefault="00831BDA" w:rsidP="00082EC2">
      <w:r w:rsidRPr="00831BDA">
        <w:rPr>
          <w:b/>
        </w:rPr>
        <w:t>Captions</w:t>
      </w:r>
      <w:r>
        <w:t xml:space="preserve"> provide hearing impaired students access to a video's </w:t>
      </w:r>
      <w:r w:rsidRPr="00831BDA">
        <w:rPr>
          <w:b/>
        </w:rPr>
        <w:t>audio</w:t>
      </w:r>
      <w:r>
        <w:t xml:space="preserve"> content. They are a </w:t>
      </w:r>
      <w:r w:rsidRPr="00831BDA">
        <w:rPr>
          <w:b/>
        </w:rPr>
        <w:t>text</w:t>
      </w:r>
      <w:r>
        <w:t xml:space="preserve"> version of spoken words, and they usually app</w:t>
      </w:r>
      <w:r>
        <w:t xml:space="preserve">ear at the </w:t>
      </w:r>
      <w:r w:rsidRPr="00831BDA">
        <w:rPr>
          <w:b/>
        </w:rPr>
        <w:t>bottom</w:t>
      </w:r>
      <w:r>
        <w:t xml:space="preserve"> of the screen. There are many sources from which you can obtain videos (YouTube, Durham Tech’s library, Films on Demand, publisher content, and others). This handout provides </w:t>
      </w:r>
      <w:proofErr w:type="gramStart"/>
      <w:r>
        <w:t>step-by-step</w:t>
      </w:r>
      <w:proofErr w:type="gramEnd"/>
      <w:r>
        <w:t xml:space="preserve"> instructions for locating captioned videos on YouTube.</w:t>
      </w:r>
    </w:p>
    <w:p w:rsidR="00836A42" w:rsidRDefault="00831BDA" w:rsidP="00082EC2">
      <w:pPr>
        <w:pStyle w:val="Heading2"/>
      </w:pPr>
      <w:r>
        <w:t>To Locate Captioned Videos on YouTube:</w:t>
      </w:r>
    </w:p>
    <w:p w:rsidR="00576303" w:rsidRDefault="00831BDA" w:rsidP="00831BDA">
      <w:pPr>
        <w:pStyle w:val="ListParagraph"/>
        <w:numPr>
          <w:ilvl w:val="0"/>
          <w:numId w:val="32"/>
        </w:numPr>
      </w:pPr>
      <w:r>
        <w:t xml:space="preserve">Visit </w:t>
      </w:r>
      <w:r w:rsidRPr="005539F4">
        <w:rPr>
          <w:b/>
        </w:rPr>
        <w:t>www.youtube.com</w:t>
      </w:r>
      <w:r>
        <w:t xml:space="preserve">, and then enter the </w:t>
      </w:r>
      <w:r w:rsidRPr="005539F4">
        <w:rPr>
          <w:b/>
        </w:rPr>
        <w:t>content</w:t>
      </w:r>
      <w:r>
        <w:t xml:space="preserve"> </w:t>
      </w:r>
      <w:proofErr w:type="gramStart"/>
      <w:r>
        <w:t>you’d</w:t>
      </w:r>
      <w:proofErr w:type="gramEnd"/>
      <w:r>
        <w:t xml:space="preserve"> like to search for into YouTube’s </w:t>
      </w:r>
      <w:r w:rsidRPr="005539F4">
        <w:rPr>
          <w:b/>
        </w:rPr>
        <w:t>search</w:t>
      </w:r>
      <w:r>
        <w:t xml:space="preserve"> </w:t>
      </w:r>
      <w:r w:rsidRPr="005539F4">
        <w:rPr>
          <w:b/>
        </w:rPr>
        <w:t>bar</w:t>
      </w:r>
      <w:r>
        <w:t>. Click the magnifying glass.</w:t>
      </w:r>
      <w:r>
        <w:br/>
      </w:r>
      <w:r>
        <w:rPr>
          <w:noProof/>
        </w:rPr>
        <w:drawing>
          <wp:inline distT="0" distB="0" distL="0" distR="0">
            <wp:extent cx="5838825" cy="1543697"/>
            <wp:effectExtent l="19050" t="19050" r="9525" b="18415"/>
            <wp:docPr id="15" name="Picture 15" descr="Clicking the magnifying glass button to the right of the search ba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m4_B_YouTube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0972" cy="1552196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831BDA" w:rsidRDefault="00831BDA" w:rsidP="00831BDA">
      <w:pPr>
        <w:pStyle w:val="ListParagraph"/>
        <w:numPr>
          <w:ilvl w:val="0"/>
          <w:numId w:val="32"/>
        </w:numPr>
      </w:pPr>
      <w:r>
        <w:t xml:space="preserve">Both uncaptioned and captioned results will appear. To filter for captioned videos, click </w:t>
      </w:r>
      <w:r w:rsidRPr="005539F4">
        <w:rPr>
          <w:b/>
        </w:rPr>
        <w:t>Filter</w:t>
      </w:r>
      <w:r>
        <w:t>.</w:t>
      </w:r>
      <w:r>
        <w:br/>
      </w:r>
      <w:r>
        <w:rPr>
          <w:noProof/>
        </w:rPr>
        <w:drawing>
          <wp:inline distT="0" distB="0" distL="0" distR="0">
            <wp:extent cx="5838825" cy="1943379"/>
            <wp:effectExtent l="19050" t="19050" r="9525" b="19050"/>
            <wp:docPr id="16" name="Picture 16" descr="Clicking Fil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m4_B_YouTube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5677" cy="1952316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831BDA" w:rsidRDefault="00831BDA" w:rsidP="00831BDA">
      <w:pPr>
        <w:pStyle w:val="ListParagraph"/>
        <w:numPr>
          <w:ilvl w:val="0"/>
          <w:numId w:val="32"/>
        </w:numPr>
      </w:pPr>
      <w:r>
        <w:t xml:space="preserve">A table of filters appears. In the </w:t>
      </w:r>
      <w:r w:rsidRPr="005539F4">
        <w:rPr>
          <w:b/>
        </w:rPr>
        <w:t>Features</w:t>
      </w:r>
      <w:r>
        <w:t xml:space="preserve"> column, click </w:t>
      </w:r>
      <w:r w:rsidRPr="005539F4">
        <w:rPr>
          <w:b/>
        </w:rPr>
        <w:t>Subtitles/CC</w:t>
      </w:r>
      <w:r>
        <w:t>.</w:t>
      </w:r>
      <w:r>
        <w:br/>
      </w:r>
      <w:r>
        <w:rPr>
          <w:noProof/>
        </w:rPr>
        <w:drawing>
          <wp:inline distT="0" distB="0" distL="0" distR="0">
            <wp:extent cx="5197613" cy="2581275"/>
            <wp:effectExtent l="19050" t="19050" r="22225" b="9525"/>
            <wp:docPr id="27" name="Picture 27" descr="Clicking Subtitles/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m4_B_YouTube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1062" cy="2592920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831BDA" w:rsidRDefault="00831BDA" w:rsidP="00831BDA">
      <w:pPr>
        <w:pStyle w:val="ListParagraph"/>
        <w:numPr>
          <w:ilvl w:val="0"/>
          <w:numId w:val="32"/>
        </w:numPr>
      </w:pPr>
      <w:r>
        <w:lastRenderedPageBreak/>
        <w:t xml:space="preserve">The filtered results appear. Click a </w:t>
      </w:r>
      <w:r w:rsidRPr="005539F4">
        <w:rPr>
          <w:b/>
        </w:rPr>
        <w:t>title</w:t>
      </w:r>
      <w:r>
        <w:t xml:space="preserve"> to select the desired video.</w:t>
      </w:r>
      <w:r w:rsidR="005539F4">
        <w:br/>
      </w:r>
      <w:r w:rsidR="005539F4">
        <w:rPr>
          <w:noProof/>
        </w:rPr>
        <w:drawing>
          <wp:inline distT="0" distB="0" distL="0" distR="0">
            <wp:extent cx="5838825" cy="2318153"/>
            <wp:effectExtent l="19050" t="19050" r="9525" b="25400"/>
            <wp:docPr id="28" name="Picture 28" descr="Clicking the title of a video to select i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m4_B_YouTube4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6276" cy="2329052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831BDA" w:rsidRDefault="00831BDA" w:rsidP="00831BDA">
      <w:pPr>
        <w:pStyle w:val="ListParagraph"/>
        <w:numPr>
          <w:ilvl w:val="0"/>
          <w:numId w:val="32"/>
        </w:numPr>
      </w:pPr>
      <w:r>
        <w:t xml:space="preserve">Review the </w:t>
      </w:r>
      <w:r w:rsidRPr="005539F4">
        <w:rPr>
          <w:b/>
        </w:rPr>
        <w:t>accuracy</w:t>
      </w:r>
      <w:r>
        <w:t xml:space="preserve"> of the captions by </w:t>
      </w:r>
      <w:r w:rsidRPr="005539F4">
        <w:rPr>
          <w:b/>
        </w:rPr>
        <w:t>playing</w:t>
      </w:r>
      <w:r>
        <w:t xml:space="preserve"> the video and clicking </w:t>
      </w:r>
      <w:r w:rsidRPr="005539F4">
        <w:rPr>
          <w:b/>
        </w:rPr>
        <w:t>CC</w:t>
      </w:r>
      <w:r>
        <w:t xml:space="preserve"> to turn on the captions.</w:t>
      </w:r>
      <w:r w:rsidR="005539F4">
        <w:br/>
      </w:r>
      <w:r w:rsidR="005539F4">
        <w:rPr>
          <w:noProof/>
        </w:rPr>
        <w:drawing>
          <wp:inline distT="0" distB="0" distL="0" distR="0">
            <wp:extent cx="5794354" cy="4277360"/>
            <wp:effectExtent l="19050" t="19050" r="16510" b="27940"/>
            <wp:docPr id="29" name="Picture 29" descr="Play and CC are located in the video's control pane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m4_B_YouTube5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9855" cy="4296184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831BDA" w:rsidRDefault="00831BDA" w:rsidP="00831BDA">
      <w:pPr>
        <w:pStyle w:val="Heading2"/>
      </w:pPr>
      <w:r>
        <w:t>Additional Resources</w:t>
      </w:r>
    </w:p>
    <w:p w:rsidR="00831BDA" w:rsidRDefault="00831BDA" w:rsidP="00831BDA">
      <w:pPr>
        <w:pStyle w:val="ListParagraph"/>
        <w:numPr>
          <w:ilvl w:val="0"/>
          <w:numId w:val="35"/>
        </w:numPr>
      </w:pPr>
      <w:r>
        <w:t xml:space="preserve">Visit </w:t>
      </w:r>
      <w:hyperlink r:id="rId12" w:history="1">
        <w:r w:rsidRPr="00831BDA">
          <w:rPr>
            <w:rStyle w:val="Hyperlink"/>
          </w:rPr>
          <w:t>Putting Films on Demand Videos in Sakai (PDF)</w:t>
        </w:r>
      </w:hyperlink>
      <w:r>
        <w:t xml:space="preserve"> for information about finding and embedding captioned videos from Films and Demand.</w:t>
      </w:r>
    </w:p>
    <w:p w:rsidR="005539F4" w:rsidRPr="00C65F81" w:rsidRDefault="005539F4" w:rsidP="00831BDA">
      <w:pPr>
        <w:pStyle w:val="ListParagraph"/>
        <w:numPr>
          <w:ilvl w:val="0"/>
          <w:numId w:val="35"/>
        </w:numPr>
      </w:pPr>
      <w:hyperlink r:id="rId13" w:history="1">
        <w:r w:rsidRPr="005539F4">
          <w:rPr>
            <w:rStyle w:val="Hyperlink"/>
          </w:rPr>
          <w:t>Durham Tech Library’s Online Video Resources (new window)</w:t>
        </w:r>
      </w:hyperlink>
    </w:p>
    <w:sectPr w:rsidR="005539F4" w:rsidRPr="00C65F81" w:rsidSect="00BE0206">
      <w:footerReference w:type="default" r:id="rId14"/>
      <w:type w:val="continuous"/>
      <w:pgSz w:w="12240" w:h="15840"/>
      <w:pgMar w:top="1152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24A" w:rsidRDefault="0095524A" w:rsidP="00555DE4">
      <w:pPr>
        <w:spacing w:after="0"/>
      </w:pPr>
      <w:r>
        <w:separator/>
      </w:r>
    </w:p>
  </w:endnote>
  <w:endnote w:type="continuationSeparator" w:id="0">
    <w:p w:rsidR="0095524A" w:rsidRDefault="0095524A" w:rsidP="00555D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DE4" w:rsidRDefault="00C8047D">
    <w:pPr>
      <w:pStyle w:val="Footer"/>
    </w:pPr>
    <w:r>
      <w:t>August</w:t>
    </w:r>
    <w:r w:rsidR="00737B9F">
      <w:t xml:space="preserve"> 2018</w:t>
    </w:r>
    <w:r w:rsidR="00555DE4">
      <w:tab/>
      <w:t>Durham Technical Community College</w:t>
    </w:r>
    <w:r w:rsidR="00555DE4">
      <w:tab/>
      <w:t xml:space="preserve">Page </w:t>
    </w:r>
    <w:r w:rsidR="00555DE4">
      <w:rPr>
        <w:b/>
        <w:bCs/>
      </w:rPr>
      <w:fldChar w:fldCharType="begin"/>
    </w:r>
    <w:r w:rsidR="00555DE4">
      <w:rPr>
        <w:b/>
        <w:bCs/>
      </w:rPr>
      <w:instrText xml:space="preserve"> PAGE  \* Arabic  \* MERGEFORMAT </w:instrText>
    </w:r>
    <w:r w:rsidR="00555DE4">
      <w:rPr>
        <w:b/>
        <w:bCs/>
      </w:rPr>
      <w:fldChar w:fldCharType="separate"/>
    </w:r>
    <w:r w:rsidR="005539F4">
      <w:rPr>
        <w:b/>
        <w:bCs/>
        <w:noProof/>
      </w:rPr>
      <w:t>1</w:t>
    </w:r>
    <w:r w:rsidR="00555DE4">
      <w:rPr>
        <w:b/>
        <w:bCs/>
      </w:rPr>
      <w:fldChar w:fldCharType="end"/>
    </w:r>
    <w:r w:rsidR="00555DE4">
      <w:t xml:space="preserve"> of </w:t>
    </w:r>
    <w:r w:rsidR="00555DE4">
      <w:rPr>
        <w:b/>
        <w:bCs/>
      </w:rPr>
      <w:fldChar w:fldCharType="begin"/>
    </w:r>
    <w:r w:rsidR="00555DE4">
      <w:rPr>
        <w:b/>
        <w:bCs/>
      </w:rPr>
      <w:instrText xml:space="preserve"> NUMPAGES  \* Arabic  \* MERGEFORMAT </w:instrText>
    </w:r>
    <w:r w:rsidR="00555DE4">
      <w:rPr>
        <w:b/>
        <w:bCs/>
      </w:rPr>
      <w:fldChar w:fldCharType="separate"/>
    </w:r>
    <w:r w:rsidR="005539F4">
      <w:rPr>
        <w:b/>
        <w:bCs/>
        <w:noProof/>
      </w:rPr>
      <w:t>2</w:t>
    </w:r>
    <w:r w:rsidR="00555DE4">
      <w:rPr>
        <w:b/>
        <w:bCs/>
      </w:rPr>
      <w:fldChar w:fldCharType="end"/>
    </w:r>
    <w:r w:rsidR="00555DE4"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24A" w:rsidRDefault="0095524A" w:rsidP="00555DE4">
      <w:pPr>
        <w:spacing w:after="0"/>
      </w:pPr>
      <w:r>
        <w:separator/>
      </w:r>
    </w:p>
  </w:footnote>
  <w:footnote w:type="continuationSeparator" w:id="0">
    <w:p w:rsidR="0095524A" w:rsidRDefault="0095524A" w:rsidP="00555D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365D3"/>
    <w:multiLevelType w:val="hybridMultilevel"/>
    <w:tmpl w:val="35708B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7F5676"/>
    <w:multiLevelType w:val="hybridMultilevel"/>
    <w:tmpl w:val="804ECE0E"/>
    <w:lvl w:ilvl="0" w:tplc="346209C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29F1626"/>
    <w:multiLevelType w:val="hybridMultilevel"/>
    <w:tmpl w:val="ECC4C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3637A"/>
    <w:multiLevelType w:val="hybridMultilevel"/>
    <w:tmpl w:val="225A3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A7D57"/>
    <w:multiLevelType w:val="multilevel"/>
    <w:tmpl w:val="A4D62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BB21AA"/>
    <w:multiLevelType w:val="hybridMultilevel"/>
    <w:tmpl w:val="6A6E75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7DC5A5B"/>
    <w:multiLevelType w:val="hybridMultilevel"/>
    <w:tmpl w:val="50342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91496"/>
    <w:multiLevelType w:val="hybridMultilevel"/>
    <w:tmpl w:val="E52EBA38"/>
    <w:lvl w:ilvl="0" w:tplc="7102FD8A">
      <w:start w:val="1"/>
      <w:numFmt w:val="decimal"/>
      <w:pStyle w:val="ListParagraph"/>
      <w:lvlText w:val="%1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FE06E88"/>
    <w:multiLevelType w:val="multilevel"/>
    <w:tmpl w:val="4E765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F14C9D"/>
    <w:multiLevelType w:val="hybridMultilevel"/>
    <w:tmpl w:val="9DDC7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B5066A"/>
    <w:multiLevelType w:val="hybridMultilevel"/>
    <w:tmpl w:val="61D23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704F17"/>
    <w:multiLevelType w:val="hybridMultilevel"/>
    <w:tmpl w:val="50342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296447"/>
    <w:multiLevelType w:val="hybridMultilevel"/>
    <w:tmpl w:val="8AE2A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B012F0"/>
    <w:multiLevelType w:val="hybridMultilevel"/>
    <w:tmpl w:val="1EE466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70B2193"/>
    <w:multiLevelType w:val="hybridMultilevel"/>
    <w:tmpl w:val="75D4E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934131"/>
    <w:multiLevelType w:val="multilevel"/>
    <w:tmpl w:val="908A9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1014FFD"/>
    <w:multiLevelType w:val="hybridMultilevel"/>
    <w:tmpl w:val="C34A7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2057B5"/>
    <w:multiLevelType w:val="hybridMultilevel"/>
    <w:tmpl w:val="6C3A8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0771A6"/>
    <w:multiLevelType w:val="hybridMultilevel"/>
    <w:tmpl w:val="662281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9652E23"/>
    <w:multiLevelType w:val="hybridMultilevel"/>
    <w:tmpl w:val="6BC616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965723"/>
    <w:multiLevelType w:val="hybridMultilevel"/>
    <w:tmpl w:val="339A2540"/>
    <w:lvl w:ilvl="0" w:tplc="7D64C51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 w15:restartNumberingAfterBreak="0">
    <w:nsid w:val="63CB3FFA"/>
    <w:multiLevelType w:val="hybridMultilevel"/>
    <w:tmpl w:val="3D101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429A7"/>
    <w:multiLevelType w:val="hybridMultilevel"/>
    <w:tmpl w:val="429CD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8404C5"/>
    <w:multiLevelType w:val="hybridMultilevel"/>
    <w:tmpl w:val="64245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CA0596"/>
    <w:multiLevelType w:val="hybridMultilevel"/>
    <w:tmpl w:val="FD3C9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C176DA"/>
    <w:multiLevelType w:val="hybridMultilevel"/>
    <w:tmpl w:val="91E0DD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773628"/>
    <w:multiLevelType w:val="hybridMultilevel"/>
    <w:tmpl w:val="50342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977A2F"/>
    <w:multiLevelType w:val="hybridMultilevel"/>
    <w:tmpl w:val="4F5E31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B0F461F"/>
    <w:multiLevelType w:val="hybridMultilevel"/>
    <w:tmpl w:val="B8D8C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436E75"/>
    <w:multiLevelType w:val="hybridMultilevel"/>
    <w:tmpl w:val="B3DC6D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C6B5665"/>
    <w:multiLevelType w:val="hybridMultilevel"/>
    <w:tmpl w:val="341C7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7D3B4E"/>
    <w:multiLevelType w:val="hybridMultilevel"/>
    <w:tmpl w:val="2C76F5E8"/>
    <w:lvl w:ilvl="0" w:tplc="ABDC9A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FDE4E1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9"/>
  </w:num>
  <w:num w:numId="3">
    <w:abstractNumId w:val="13"/>
  </w:num>
  <w:num w:numId="4">
    <w:abstractNumId w:val="22"/>
  </w:num>
  <w:num w:numId="5">
    <w:abstractNumId w:val="0"/>
  </w:num>
  <w:num w:numId="6">
    <w:abstractNumId w:val="27"/>
  </w:num>
  <w:num w:numId="7">
    <w:abstractNumId w:val="5"/>
  </w:num>
  <w:num w:numId="8">
    <w:abstractNumId w:val="31"/>
  </w:num>
  <w:num w:numId="9">
    <w:abstractNumId w:val="1"/>
  </w:num>
  <w:num w:numId="10">
    <w:abstractNumId w:val="20"/>
  </w:num>
  <w:num w:numId="11">
    <w:abstractNumId w:val="17"/>
  </w:num>
  <w:num w:numId="12">
    <w:abstractNumId w:val="10"/>
  </w:num>
  <w:num w:numId="13">
    <w:abstractNumId w:val="6"/>
  </w:num>
  <w:num w:numId="14">
    <w:abstractNumId w:val="26"/>
  </w:num>
  <w:num w:numId="15">
    <w:abstractNumId w:val="4"/>
  </w:num>
  <w:num w:numId="16">
    <w:abstractNumId w:val="15"/>
  </w:num>
  <w:num w:numId="17">
    <w:abstractNumId w:val="7"/>
  </w:num>
  <w:num w:numId="18">
    <w:abstractNumId w:val="7"/>
    <w:lvlOverride w:ilvl="0">
      <w:startOverride w:val="1"/>
    </w:lvlOverride>
  </w:num>
  <w:num w:numId="19">
    <w:abstractNumId w:val="7"/>
    <w:lvlOverride w:ilvl="0">
      <w:startOverride w:val="1"/>
    </w:lvlOverride>
  </w:num>
  <w:num w:numId="20">
    <w:abstractNumId w:val="7"/>
    <w:lvlOverride w:ilvl="0">
      <w:startOverride w:val="1"/>
    </w:lvlOverride>
  </w:num>
  <w:num w:numId="21">
    <w:abstractNumId w:val="12"/>
  </w:num>
  <w:num w:numId="22">
    <w:abstractNumId w:val="9"/>
  </w:num>
  <w:num w:numId="23">
    <w:abstractNumId w:val="21"/>
  </w:num>
  <w:num w:numId="24">
    <w:abstractNumId w:val="24"/>
  </w:num>
  <w:num w:numId="25">
    <w:abstractNumId w:val="18"/>
  </w:num>
  <w:num w:numId="26">
    <w:abstractNumId w:val="2"/>
  </w:num>
  <w:num w:numId="27">
    <w:abstractNumId w:val="25"/>
  </w:num>
  <w:num w:numId="28">
    <w:abstractNumId w:val="30"/>
  </w:num>
  <w:num w:numId="29">
    <w:abstractNumId w:val="16"/>
  </w:num>
  <w:num w:numId="30">
    <w:abstractNumId w:val="8"/>
  </w:num>
  <w:num w:numId="31">
    <w:abstractNumId w:val="28"/>
  </w:num>
  <w:num w:numId="32">
    <w:abstractNumId w:val="23"/>
  </w:num>
  <w:num w:numId="33">
    <w:abstractNumId w:val="3"/>
  </w:num>
  <w:num w:numId="34">
    <w:abstractNumId w:val="19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47D"/>
    <w:rsid w:val="00043168"/>
    <w:rsid w:val="00077F0B"/>
    <w:rsid w:val="00082EC2"/>
    <w:rsid w:val="00093AF8"/>
    <w:rsid w:val="000E08EA"/>
    <w:rsid w:val="000E4547"/>
    <w:rsid w:val="00112291"/>
    <w:rsid w:val="00115A12"/>
    <w:rsid w:val="001405FF"/>
    <w:rsid w:val="00142C1A"/>
    <w:rsid w:val="00142E75"/>
    <w:rsid w:val="001B3190"/>
    <w:rsid w:val="00246871"/>
    <w:rsid w:val="002858DE"/>
    <w:rsid w:val="002C45E6"/>
    <w:rsid w:val="002D6AFA"/>
    <w:rsid w:val="002E4670"/>
    <w:rsid w:val="003052DF"/>
    <w:rsid w:val="00342123"/>
    <w:rsid w:val="0039137C"/>
    <w:rsid w:val="003C1961"/>
    <w:rsid w:val="003D2A28"/>
    <w:rsid w:val="003E7D39"/>
    <w:rsid w:val="00407D05"/>
    <w:rsid w:val="00453A1B"/>
    <w:rsid w:val="0049172D"/>
    <w:rsid w:val="004B5A8B"/>
    <w:rsid w:val="004D7164"/>
    <w:rsid w:val="005539F4"/>
    <w:rsid w:val="00555DE4"/>
    <w:rsid w:val="00562E72"/>
    <w:rsid w:val="00576303"/>
    <w:rsid w:val="005841B4"/>
    <w:rsid w:val="005D52A6"/>
    <w:rsid w:val="006060C4"/>
    <w:rsid w:val="00606DED"/>
    <w:rsid w:val="00673260"/>
    <w:rsid w:val="006A1856"/>
    <w:rsid w:val="006C5A46"/>
    <w:rsid w:val="007110FC"/>
    <w:rsid w:val="00724C64"/>
    <w:rsid w:val="00737A5B"/>
    <w:rsid w:val="00737B9F"/>
    <w:rsid w:val="00746FAB"/>
    <w:rsid w:val="00750B43"/>
    <w:rsid w:val="007614D1"/>
    <w:rsid w:val="0076716B"/>
    <w:rsid w:val="00791D12"/>
    <w:rsid w:val="00792686"/>
    <w:rsid w:val="007E1C4C"/>
    <w:rsid w:val="007E489D"/>
    <w:rsid w:val="007E664A"/>
    <w:rsid w:val="007F4975"/>
    <w:rsid w:val="00804EE8"/>
    <w:rsid w:val="00831BDA"/>
    <w:rsid w:val="00836A42"/>
    <w:rsid w:val="00870D27"/>
    <w:rsid w:val="00874F03"/>
    <w:rsid w:val="008C0A3B"/>
    <w:rsid w:val="00951F5C"/>
    <w:rsid w:val="00952C69"/>
    <w:rsid w:val="0095524A"/>
    <w:rsid w:val="009D2E56"/>
    <w:rsid w:val="009D505A"/>
    <w:rsid w:val="00A02870"/>
    <w:rsid w:val="00A13978"/>
    <w:rsid w:val="00A3611C"/>
    <w:rsid w:val="00A46713"/>
    <w:rsid w:val="00AA48F7"/>
    <w:rsid w:val="00AF43B5"/>
    <w:rsid w:val="00B56E49"/>
    <w:rsid w:val="00B80249"/>
    <w:rsid w:val="00BB7B66"/>
    <w:rsid w:val="00BE0206"/>
    <w:rsid w:val="00BF612E"/>
    <w:rsid w:val="00C05A56"/>
    <w:rsid w:val="00C546C3"/>
    <w:rsid w:val="00C65F81"/>
    <w:rsid w:val="00C8047D"/>
    <w:rsid w:val="00C8413B"/>
    <w:rsid w:val="00CB52B7"/>
    <w:rsid w:val="00D746A0"/>
    <w:rsid w:val="00DA7807"/>
    <w:rsid w:val="00DD0E8F"/>
    <w:rsid w:val="00DE759C"/>
    <w:rsid w:val="00E97CC4"/>
    <w:rsid w:val="00EB693F"/>
    <w:rsid w:val="00EC0B11"/>
    <w:rsid w:val="00ED4D19"/>
    <w:rsid w:val="00EF6230"/>
    <w:rsid w:val="00F367B5"/>
    <w:rsid w:val="00FA2FDF"/>
    <w:rsid w:val="00FA78B8"/>
    <w:rsid w:val="00FB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952537"/>
  <w15:chartTrackingRefBased/>
  <w15:docId w15:val="{6D1A5459-91F3-42D8-842E-2CE2095F4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190"/>
    <w:pPr>
      <w:spacing w:line="240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B3190"/>
    <w:pPr>
      <w:keepNext/>
      <w:keepLines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3190"/>
    <w:pPr>
      <w:keepNext/>
      <w:keepLines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3190"/>
    <w:pPr>
      <w:keepNext/>
      <w:keepLines/>
      <w:spacing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8047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190"/>
    <w:rPr>
      <w:rFonts w:eastAsiaTheme="majorEastAsia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3190"/>
    <w:rPr>
      <w:rFonts w:eastAsiaTheme="majorEastAsia" w:cstheme="majorBidi"/>
      <w:b/>
      <w:sz w:val="28"/>
      <w:szCs w:val="26"/>
    </w:rPr>
  </w:style>
  <w:style w:type="paragraph" w:styleId="ListParagraph">
    <w:name w:val="List Paragraph"/>
    <w:basedOn w:val="Normal"/>
    <w:uiPriority w:val="34"/>
    <w:qFormat/>
    <w:rsid w:val="009D2E56"/>
    <w:pPr>
      <w:numPr>
        <w:numId w:val="17"/>
      </w:numPr>
      <w:spacing w:after="240"/>
      <w:ind w:left="720"/>
    </w:pPr>
  </w:style>
  <w:style w:type="paragraph" w:styleId="Header">
    <w:name w:val="header"/>
    <w:basedOn w:val="Normal"/>
    <w:link w:val="HeaderChar"/>
    <w:uiPriority w:val="99"/>
    <w:unhideWhenUsed/>
    <w:rsid w:val="00555D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55DE4"/>
  </w:style>
  <w:style w:type="paragraph" w:styleId="Footer">
    <w:name w:val="footer"/>
    <w:basedOn w:val="Normal"/>
    <w:link w:val="FooterChar"/>
    <w:uiPriority w:val="99"/>
    <w:unhideWhenUsed/>
    <w:rsid w:val="00555D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55DE4"/>
  </w:style>
  <w:style w:type="character" w:customStyle="1" w:styleId="Heading3Char">
    <w:name w:val="Heading 3 Char"/>
    <w:basedOn w:val="DefaultParagraphFont"/>
    <w:link w:val="Heading3"/>
    <w:uiPriority w:val="9"/>
    <w:rsid w:val="001B3190"/>
    <w:rPr>
      <w:rFonts w:eastAsiaTheme="majorEastAsia" w:cstheme="majorBidi"/>
      <w:b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8047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ckeimageresizer">
    <w:name w:val="cke_image_resizer"/>
    <w:basedOn w:val="DefaultParagraphFont"/>
    <w:rsid w:val="00C8047D"/>
  </w:style>
  <w:style w:type="table" w:styleId="TableGrid">
    <w:name w:val="Table Grid"/>
    <w:basedOn w:val="TableNormal"/>
    <w:uiPriority w:val="39"/>
    <w:rsid w:val="00836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836A42"/>
    <w:pPr>
      <w:spacing w:after="200"/>
    </w:pPr>
    <w:rPr>
      <w:i/>
      <w:iCs/>
      <w:color w:val="44546A" w:themeColor="text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9137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46713"/>
    <w:rPr>
      <w:b/>
      <w:bCs/>
    </w:rPr>
  </w:style>
  <w:style w:type="character" w:styleId="Hyperlink">
    <w:name w:val="Hyperlink"/>
    <w:basedOn w:val="DefaultParagraphFont"/>
    <w:uiPriority w:val="99"/>
    <w:unhideWhenUsed/>
    <w:rsid w:val="00870D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4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durhamtech.edu/dtcclibrary/onlinevideo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sakai.durhamtech.edu/access/content/group/1f7746b0-1cca-4c09-8317-cf5238a5a88f/Handouts/Films_on_Demand_Videos_in_Sakai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tzela3556\AppData\Roaming\Microsoft\Templates\Template%20for%20Sakai%2011%20Handou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for Sakai 11 Handouts.dotx</Template>
  <TotalTime>16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Amy B. Netzel</cp:lastModifiedBy>
  <cp:revision>3</cp:revision>
  <dcterms:created xsi:type="dcterms:W3CDTF">2018-08-29T18:10:00Z</dcterms:created>
  <dcterms:modified xsi:type="dcterms:W3CDTF">2018-08-29T18:26:00Z</dcterms:modified>
</cp:coreProperties>
</file>