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1" w:rsidRDefault="00097007" w:rsidP="00B47E3B">
      <w:pPr>
        <w:pStyle w:val="Heading1"/>
      </w:pPr>
      <w:bookmarkStart w:id="0" w:name="_Toc392687997"/>
      <w:bookmarkStart w:id="1" w:name="_GoBack"/>
      <w:bookmarkEnd w:id="1"/>
      <w:r>
        <w:t>Extracting a Transcript for a YouTube Video</w:t>
      </w:r>
      <w:bookmarkEnd w:id="0"/>
    </w:p>
    <w:p w:rsidR="000065F1" w:rsidRDefault="00442C14" w:rsidP="00B47E3B">
      <w:pPr>
        <w:spacing w:after="240"/>
      </w:pPr>
      <w:r>
        <w:t>Extracting</w:t>
      </w:r>
      <w:r w:rsidR="008A385E">
        <w:t xml:space="preserve"> </w:t>
      </w:r>
      <w:r w:rsidR="000065F1">
        <w:t xml:space="preserve">the transcript from a captioned YouTube video is an efficient method for creating </w:t>
      </w:r>
      <w:r w:rsidR="00C6093A">
        <w:t xml:space="preserve">a </w:t>
      </w:r>
      <w:r w:rsidR="004D5B63">
        <w:t>video transcript. You will need to copy the transcript provided by YouTube</w:t>
      </w:r>
      <w:r w:rsidR="008A385E">
        <w:t xml:space="preserve"> and paste it into a word processor.</w:t>
      </w:r>
      <w:r w:rsidR="000065F1">
        <w:t xml:space="preserve"> </w:t>
      </w:r>
    </w:p>
    <w:p w:rsidR="00442C14" w:rsidRPr="00442C14" w:rsidRDefault="000065F1" w:rsidP="00442C14">
      <w:pPr>
        <w:pStyle w:val="Heading2"/>
      </w:pPr>
      <w:bookmarkStart w:id="2" w:name="_Toc392687999"/>
      <w:r>
        <w:t xml:space="preserve">To </w:t>
      </w:r>
      <w:r w:rsidR="0067605D">
        <w:t>Locate</w:t>
      </w:r>
      <w:r>
        <w:t xml:space="preserve"> </w:t>
      </w:r>
      <w:r w:rsidR="0067605D">
        <w:t>a YouTube</w:t>
      </w:r>
      <w:r>
        <w:t xml:space="preserve"> Video’s Transcript:</w:t>
      </w:r>
      <w:bookmarkEnd w:id="2"/>
    </w:p>
    <w:p w:rsidR="00232031" w:rsidRDefault="007224F4" w:rsidP="00F03BC3">
      <w:pPr>
        <w:pStyle w:val="ListParagraph"/>
        <w:numPr>
          <w:ilvl w:val="0"/>
          <w:numId w:val="19"/>
        </w:numPr>
        <w:spacing w:before="120"/>
        <w:contextualSpacing w:val="0"/>
      </w:pPr>
      <w:r>
        <w:t xml:space="preserve">Locate a </w:t>
      </w:r>
      <w:r w:rsidR="00097007">
        <w:t>YouTube video.</w:t>
      </w:r>
      <w:r>
        <w:t xml:space="preserve"> </w:t>
      </w:r>
      <w:r w:rsidR="00097007">
        <w:t xml:space="preserve">To review the video’s captions, click the </w:t>
      </w:r>
      <w:r w:rsidR="00097007" w:rsidRPr="007224F4">
        <w:rPr>
          <w:b/>
        </w:rPr>
        <w:t>CC icon</w:t>
      </w:r>
      <w:r w:rsidR="00097007">
        <w:t>.</w:t>
      </w:r>
      <w:r w:rsidR="00097007">
        <w:br/>
      </w:r>
      <w:r w:rsidR="00664CC7">
        <w:rPr>
          <w:noProof/>
        </w:rPr>
        <w:drawing>
          <wp:inline distT="0" distB="0" distL="0" distR="0">
            <wp:extent cx="2775059" cy="1681239"/>
            <wp:effectExtent l="19050" t="19050" r="25400" b="14605"/>
            <wp:docPr id="10" name="Picture 10" descr="Clicking the 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ions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64" cy="17383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7007" w:rsidRDefault="00F03BC3" w:rsidP="00F03BC3">
      <w:pPr>
        <w:pStyle w:val="ListParagraph"/>
        <w:spacing w:after="240"/>
        <w:contextualSpacing w:val="0"/>
      </w:pPr>
      <w:r>
        <w:t xml:space="preserve">Note: </w:t>
      </w:r>
      <w:r w:rsidR="007224F4">
        <w:t xml:space="preserve">YouTube’s </w:t>
      </w:r>
      <w:r w:rsidR="007224F4" w:rsidRPr="00617DCF">
        <w:t>automatically generated</w:t>
      </w:r>
      <w:r w:rsidR="007224F4" w:rsidRPr="00ED791E">
        <w:t xml:space="preserve"> captions</w:t>
      </w:r>
      <w:r w:rsidR="007224F4">
        <w:t xml:space="preserve"> </w:t>
      </w:r>
      <w:r w:rsidR="00ED791E">
        <w:t xml:space="preserve">(auto-captions) may appear by default. Auto-captions </w:t>
      </w:r>
      <w:r w:rsidR="00617DCF">
        <w:t xml:space="preserve">should be considered </w:t>
      </w:r>
      <w:r>
        <w:t xml:space="preserve">only </w:t>
      </w:r>
      <w:r w:rsidR="00617DCF">
        <w:t xml:space="preserve">a draft </w:t>
      </w:r>
      <w:r>
        <w:t xml:space="preserve">of the captions </w:t>
      </w:r>
      <w:r w:rsidR="00617DCF">
        <w:t xml:space="preserve">because they </w:t>
      </w:r>
      <w:r w:rsidR="00ED791E">
        <w:t>are usually inaccurate and need corrections by the video’s creator. If the video’s creator has corrected the</w:t>
      </w:r>
      <w:r w:rsidR="00617DCF">
        <w:t xml:space="preserve"> auto-captions</w:t>
      </w:r>
      <w:r w:rsidR="00ED791E">
        <w:t>, the corrected version will be available. To select the corrected captions, c</w:t>
      </w:r>
      <w:r w:rsidR="00097007">
        <w:t xml:space="preserve">lick the </w:t>
      </w:r>
      <w:r w:rsidR="00097007" w:rsidRPr="007224F4">
        <w:rPr>
          <w:b/>
        </w:rPr>
        <w:t>Gear</w:t>
      </w:r>
      <w:r w:rsidR="00097007">
        <w:t xml:space="preserve"> icon, and select </w:t>
      </w:r>
      <w:r w:rsidR="00097007" w:rsidRPr="007224F4">
        <w:rPr>
          <w:b/>
        </w:rPr>
        <w:t>Subtitles/CC</w:t>
      </w:r>
      <w:r w:rsidR="00232031">
        <w:t xml:space="preserve"> and then English (or the desired language).</w:t>
      </w:r>
      <w:r w:rsidR="00617DCF">
        <w:br/>
      </w:r>
      <w:r w:rsidR="00617DCF">
        <w:rPr>
          <w:noProof/>
        </w:rPr>
        <w:drawing>
          <wp:inline distT="0" distB="0" distL="0" distR="0">
            <wp:extent cx="3500582" cy="2562446"/>
            <wp:effectExtent l="19050" t="19050" r="24130" b="9525"/>
            <wp:docPr id="2" name="Picture 2" descr="Clicking the Gear icon, selecting Subtitles/CC and making sure a check is next to English (the desired langu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ions_comb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427" cy="2610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0A79" w:rsidRDefault="00D81590" w:rsidP="00F03BC3">
      <w:pPr>
        <w:pStyle w:val="ListParagraph"/>
        <w:numPr>
          <w:ilvl w:val="0"/>
          <w:numId w:val="19"/>
        </w:numPr>
        <w:spacing w:after="240"/>
        <w:contextualSpacing w:val="0"/>
      </w:pPr>
      <w:r>
        <w:t xml:space="preserve">To </w:t>
      </w:r>
      <w:r w:rsidR="00807F7C">
        <w:t>open</w:t>
      </w:r>
      <w:r>
        <w:t xml:space="preserve"> the YouTube transcript, </w:t>
      </w:r>
      <w:r w:rsidR="00807F7C">
        <w:t xml:space="preserve">locate and </w:t>
      </w:r>
      <w:r>
        <w:t xml:space="preserve">click the </w:t>
      </w:r>
      <w:r w:rsidRPr="00460A79">
        <w:rPr>
          <w:b/>
        </w:rPr>
        <w:t>three dots</w:t>
      </w:r>
      <w:r>
        <w:t xml:space="preserve"> (</w:t>
      </w:r>
      <w:r w:rsidR="00460A79">
        <w:t xml:space="preserve">below the video). Select </w:t>
      </w:r>
      <w:r w:rsidR="00460A79" w:rsidRPr="00460A79">
        <w:rPr>
          <w:b/>
        </w:rPr>
        <w:t>Open transcript</w:t>
      </w:r>
      <w:r w:rsidR="00460A79">
        <w:t>.</w:t>
      </w:r>
      <w:r w:rsidR="00460A79">
        <w:br/>
      </w:r>
      <w:r w:rsidR="00460A79">
        <w:rPr>
          <w:noProof/>
        </w:rPr>
        <w:drawing>
          <wp:inline distT="0" distB="0" distL="0" distR="0">
            <wp:extent cx="2169994" cy="1577068"/>
            <wp:effectExtent l="19050" t="19050" r="20955" b="23495"/>
            <wp:docPr id="14" name="Picture 14" descr="Selecting Open tran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T-transcript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375" cy="16449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0A79" w:rsidRDefault="00460A79" w:rsidP="00F03BC3">
      <w:pPr>
        <w:pStyle w:val="ListParagraph"/>
        <w:numPr>
          <w:ilvl w:val="0"/>
          <w:numId w:val="19"/>
        </w:numPr>
        <w:spacing w:before="240"/>
        <w:contextualSpacing w:val="0"/>
      </w:pPr>
      <w:r>
        <w:lastRenderedPageBreak/>
        <w:t xml:space="preserve">The YouTube transcript appears in a pane on the right-side of the screen. By default, </w:t>
      </w:r>
      <w:r w:rsidR="00442C14">
        <w:t>an</w:t>
      </w:r>
      <w:r>
        <w:t xml:space="preserve"> automatically generated transcript appears. </w:t>
      </w:r>
      <w:r w:rsidR="00442C14">
        <w:t>Auto-transcription</w:t>
      </w:r>
      <w:r w:rsidR="00442C14">
        <w:t xml:space="preserve"> should be considered only a draft</w:t>
      </w:r>
      <w:r w:rsidR="00442C14">
        <w:t xml:space="preserve"> as it is</w:t>
      </w:r>
      <w:r w:rsidR="00442C14">
        <w:t xml:space="preserve"> usually inaccurate and </w:t>
      </w:r>
      <w:r w:rsidR="00B20EB4">
        <w:t xml:space="preserve">will </w:t>
      </w:r>
      <w:r w:rsidR="00442C14">
        <w:t xml:space="preserve">likely </w:t>
      </w:r>
      <w:r w:rsidR="00442C14">
        <w:t xml:space="preserve">need corrections </w:t>
      </w:r>
      <w:r w:rsidR="00B20EB4">
        <w:t>from</w:t>
      </w:r>
      <w:r w:rsidR="00442C14">
        <w:t xml:space="preserve"> the video’s creator. If the video’s creator has corrected the auto-captions, the corrected version will be available. </w:t>
      </w:r>
      <w:r w:rsidR="00F03BC3">
        <w:t>To select the correct</w:t>
      </w:r>
      <w:r w:rsidR="00442C14">
        <w:t>ed</w:t>
      </w:r>
      <w:r w:rsidR="00F03BC3">
        <w:t xml:space="preserve"> version (if available), c</w:t>
      </w:r>
      <w:r>
        <w:t xml:space="preserve">lick </w:t>
      </w:r>
      <w:r w:rsidRPr="00460A79">
        <w:rPr>
          <w:b/>
        </w:rPr>
        <w:t>English (auto-generated)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3253563" cy="2729800"/>
            <wp:effectExtent l="19050" t="19050" r="23495" b="13970"/>
            <wp:docPr id="15" name="Picture 15" descr="Clicking English (auto-generated). it is located at the bottom of the transcript p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T-transcript_0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4"/>
                    <a:stretch/>
                  </pic:blipFill>
                  <pic:spPr bwMode="auto">
                    <a:xfrm>
                      <a:off x="0" y="0"/>
                      <a:ext cx="3297117" cy="27663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BC3" w:rsidRDefault="00460A79" w:rsidP="00F03BC3">
      <w:pPr>
        <w:pStyle w:val="ListParagraph"/>
        <w:numPr>
          <w:ilvl w:val="0"/>
          <w:numId w:val="19"/>
        </w:numPr>
      </w:pPr>
      <w:r>
        <w:t xml:space="preserve">Select </w:t>
      </w:r>
      <w:r w:rsidRPr="00F06128">
        <w:rPr>
          <w:b/>
        </w:rPr>
        <w:t>English</w:t>
      </w:r>
      <w:r>
        <w:t xml:space="preserve"> (or the desired language). </w:t>
      </w:r>
      <w:r w:rsidR="00F03BC3">
        <w:t xml:space="preserve">(Note: </w:t>
      </w:r>
      <w:r>
        <w:t xml:space="preserve">If the desired language is not available, you will </w:t>
      </w:r>
      <w:r w:rsidR="00F03BC3">
        <w:t xml:space="preserve">likely </w:t>
      </w:r>
      <w:r>
        <w:t>need to make</w:t>
      </w:r>
      <w:r w:rsidR="00F03BC3">
        <w:t xml:space="preserve"> significant revisions and edits to the transcript</w:t>
      </w:r>
      <w:r>
        <w:t xml:space="preserve"> in step 8.</w:t>
      </w:r>
      <w:r w:rsidR="00F03BC3">
        <w:t>)</w:t>
      </w:r>
      <w:r w:rsidR="00F06128">
        <w:br/>
      </w:r>
      <w:r w:rsidR="00F06128">
        <w:rPr>
          <w:noProof/>
        </w:rPr>
        <w:drawing>
          <wp:inline distT="0" distB="0" distL="0" distR="0">
            <wp:extent cx="3168503" cy="1295613"/>
            <wp:effectExtent l="19050" t="19050" r="13335" b="19050"/>
            <wp:docPr id="16" name="Picture 16" descr="Selecting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T-transcript_0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74"/>
                    <a:stretch/>
                  </pic:blipFill>
                  <pic:spPr bwMode="auto">
                    <a:xfrm>
                      <a:off x="0" y="0"/>
                      <a:ext cx="3265593" cy="13353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A79" w:rsidRDefault="00460A79" w:rsidP="00F03BC3">
      <w:pPr>
        <w:pStyle w:val="ListParagraph"/>
        <w:numPr>
          <w:ilvl w:val="0"/>
          <w:numId w:val="19"/>
        </w:numPr>
        <w:spacing w:before="240"/>
        <w:contextualSpacing w:val="0"/>
      </w:pPr>
      <w:r>
        <w:t xml:space="preserve">The transcript will update. To remove the timestamps (for easier reading), locate and click the three dots (above the transcript). Select </w:t>
      </w:r>
      <w:r w:rsidRPr="00F03BC3">
        <w:rPr>
          <w:b/>
        </w:rPr>
        <w:t>Toggle timestamps</w:t>
      </w:r>
      <w:r>
        <w:t>.</w:t>
      </w:r>
      <w:r w:rsidR="00F06128">
        <w:br/>
      </w:r>
      <w:r w:rsidR="00F06128">
        <w:rPr>
          <w:noProof/>
        </w:rPr>
        <w:drawing>
          <wp:inline distT="0" distB="0" distL="0" distR="0">
            <wp:extent cx="3327991" cy="2688431"/>
            <wp:effectExtent l="19050" t="19050" r="25400" b="17145"/>
            <wp:docPr id="17" name="Picture 17" descr="Clicking the three dots and selecting Toggle timestam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T-transcript_04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7"/>
                    <a:stretch/>
                  </pic:blipFill>
                  <pic:spPr bwMode="auto">
                    <a:xfrm>
                      <a:off x="0" y="0"/>
                      <a:ext cx="3377240" cy="27282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A79" w:rsidRDefault="00460A79" w:rsidP="00F03BC3">
      <w:pPr>
        <w:pStyle w:val="ListParagraph"/>
        <w:numPr>
          <w:ilvl w:val="0"/>
          <w:numId w:val="19"/>
        </w:numPr>
        <w:spacing w:after="240"/>
        <w:contextualSpacing w:val="0"/>
      </w:pPr>
      <w:r>
        <w:lastRenderedPageBreak/>
        <w:t xml:space="preserve">The timestamps will disappear. </w:t>
      </w:r>
      <w:r w:rsidRPr="00460A79">
        <w:rPr>
          <w:b/>
        </w:rPr>
        <w:t>Highlight</w:t>
      </w:r>
      <w:r>
        <w:t xml:space="preserve"> the transcript text, and then right-click and select </w:t>
      </w:r>
      <w:r w:rsidRPr="00460A79">
        <w:rPr>
          <w:b/>
        </w:rPr>
        <w:t>Copy</w:t>
      </w:r>
      <w:r>
        <w:t>.</w:t>
      </w:r>
      <w:r w:rsidR="00F06128">
        <w:br/>
      </w:r>
      <w:r w:rsidR="00F06128">
        <w:rPr>
          <w:noProof/>
        </w:rPr>
        <w:drawing>
          <wp:inline distT="0" distB="0" distL="0" distR="0">
            <wp:extent cx="3349163" cy="2695074"/>
            <wp:effectExtent l="19050" t="19050" r="22860" b="10160"/>
            <wp:docPr id="18" name="Picture 18" descr="Highlighting the transcript text, right-clicking, and selecting copy. Alternatively, one can use the keyboard shortcut CTRL+C to copy the highlighted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T-transcript_0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206" cy="27345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33D7" w:rsidRDefault="00460A79" w:rsidP="00F03BC3">
      <w:pPr>
        <w:pStyle w:val="ListParagraph"/>
        <w:numPr>
          <w:ilvl w:val="0"/>
          <w:numId w:val="19"/>
        </w:numPr>
        <w:spacing w:before="240" w:after="240"/>
        <w:contextualSpacing w:val="0"/>
      </w:pPr>
      <w:r>
        <w:t xml:space="preserve">Open a word processor, such as Microsoft Word, and type a </w:t>
      </w:r>
      <w:r w:rsidRPr="00F06128">
        <w:rPr>
          <w:b/>
        </w:rPr>
        <w:t>title for the transcript</w:t>
      </w:r>
      <w:r>
        <w:t xml:space="preserve"> and then </w:t>
      </w:r>
      <w:r w:rsidRPr="00F06128">
        <w:rPr>
          <w:b/>
        </w:rPr>
        <w:t>paste</w:t>
      </w:r>
      <w:r>
        <w:t xml:space="preserve"> the copied transcript text. You may </w:t>
      </w:r>
      <w:r w:rsidRPr="00F06128">
        <w:rPr>
          <w:b/>
        </w:rPr>
        <w:t>edit the text and apply formatting</w:t>
      </w:r>
      <w:r>
        <w:t xml:space="preserve"> as needed.</w:t>
      </w:r>
      <w:r w:rsidR="00F06128">
        <w:br/>
      </w:r>
      <w:r w:rsidR="00F06128">
        <w:rPr>
          <w:noProof/>
        </w:rPr>
        <w:drawing>
          <wp:inline distT="0" distB="0" distL="0" distR="0">
            <wp:extent cx="5328855" cy="1447800"/>
            <wp:effectExtent l="19050" t="19050" r="24765" b="19050"/>
            <wp:docPr id="19" name="Picture 19" descr="Viewing the final transcript. The title begins with Transcript of and the video's name. The transcript has been formatted into paragraphs for easier consum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nscript_03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46"/>
                    <a:stretch/>
                  </pic:blipFill>
                  <pic:spPr bwMode="auto">
                    <a:xfrm>
                      <a:off x="0" y="0"/>
                      <a:ext cx="5358196" cy="14557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48F" w:rsidRDefault="007E33D7" w:rsidP="00460A79">
      <w:pPr>
        <w:pStyle w:val="ListParagraph"/>
        <w:numPr>
          <w:ilvl w:val="0"/>
          <w:numId w:val="19"/>
        </w:numPr>
      </w:pPr>
      <w:r>
        <w:t>Upload the transcript document to Sakai, and create a link to it under the video.</w:t>
      </w:r>
      <w:r w:rsidR="004F6366">
        <w:br/>
      </w:r>
      <w:r w:rsidR="004F6366">
        <w:rPr>
          <w:noProof/>
        </w:rPr>
        <w:drawing>
          <wp:inline distT="0" distB="0" distL="0" distR="0">
            <wp:extent cx="4628515" cy="2257321"/>
            <wp:effectExtent l="19050" t="19050" r="19685" b="10160"/>
            <wp:docPr id="20" name="Picture 20" descr="Viewing an embedded video and its transcript in Saka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nscript_04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" b="11029"/>
                    <a:stretch/>
                  </pic:blipFill>
                  <pic:spPr bwMode="auto">
                    <a:xfrm>
                      <a:off x="0" y="0"/>
                      <a:ext cx="4647922" cy="226678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F7C">
        <w:br/>
      </w:r>
    </w:p>
    <w:sectPr w:rsidR="009A648F" w:rsidSect="00B20EB4">
      <w:footerReference w:type="default" r:id="rId16"/>
      <w:pgSz w:w="12240" w:h="15840" w:code="1"/>
      <w:pgMar w:top="1080" w:right="1080" w:bottom="36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EE" w:rsidRDefault="002D18EE" w:rsidP="00B20EB4">
      <w:pPr>
        <w:spacing w:after="0"/>
      </w:pPr>
      <w:r>
        <w:separator/>
      </w:r>
    </w:p>
  </w:endnote>
  <w:endnote w:type="continuationSeparator" w:id="0">
    <w:p w:rsidR="002D18EE" w:rsidRDefault="002D18EE" w:rsidP="00B20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B4" w:rsidRDefault="00B20EB4">
    <w:pPr>
      <w:pStyle w:val="Footer"/>
    </w:pPr>
    <w:r>
      <w:t>January</w:t>
    </w:r>
    <w:r>
      <w:t xml:space="preserve"> 201</w:t>
    </w:r>
    <w:r>
      <w:t>9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EE" w:rsidRDefault="002D18EE" w:rsidP="00B20EB4">
      <w:pPr>
        <w:spacing w:after="0"/>
      </w:pPr>
      <w:r>
        <w:separator/>
      </w:r>
    </w:p>
  </w:footnote>
  <w:footnote w:type="continuationSeparator" w:id="0">
    <w:p w:rsidR="002D18EE" w:rsidRDefault="002D18EE" w:rsidP="00B20E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240"/>
    <w:multiLevelType w:val="hybridMultilevel"/>
    <w:tmpl w:val="4B1A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4E21"/>
    <w:multiLevelType w:val="hybridMultilevel"/>
    <w:tmpl w:val="191C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7C7076"/>
    <w:multiLevelType w:val="hybridMultilevel"/>
    <w:tmpl w:val="7EB4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5DA8"/>
    <w:multiLevelType w:val="hybridMultilevel"/>
    <w:tmpl w:val="9946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6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3"/>
  </w:num>
  <w:num w:numId="10">
    <w:abstractNumId w:val="17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F1"/>
    <w:rsid w:val="000065F1"/>
    <w:rsid w:val="00097007"/>
    <w:rsid w:val="00232031"/>
    <w:rsid w:val="002D18EE"/>
    <w:rsid w:val="00356CE9"/>
    <w:rsid w:val="00442C14"/>
    <w:rsid w:val="00460A79"/>
    <w:rsid w:val="004D5B63"/>
    <w:rsid w:val="004F6366"/>
    <w:rsid w:val="00571D5F"/>
    <w:rsid w:val="00617DCF"/>
    <w:rsid w:val="00664CC7"/>
    <w:rsid w:val="0067605D"/>
    <w:rsid w:val="006769ED"/>
    <w:rsid w:val="007224F4"/>
    <w:rsid w:val="007408DA"/>
    <w:rsid w:val="007A68FA"/>
    <w:rsid w:val="007E33D7"/>
    <w:rsid w:val="00807F7C"/>
    <w:rsid w:val="008A385E"/>
    <w:rsid w:val="00960EBA"/>
    <w:rsid w:val="009A648F"/>
    <w:rsid w:val="009F1C11"/>
    <w:rsid w:val="00B20EB4"/>
    <w:rsid w:val="00B47E3B"/>
    <w:rsid w:val="00C6093A"/>
    <w:rsid w:val="00CE4EA3"/>
    <w:rsid w:val="00D81590"/>
    <w:rsid w:val="00DA7CA7"/>
    <w:rsid w:val="00E24240"/>
    <w:rsid w:val="00ED791E"/>
    <w:rsid w:val="00F03BC3"/>
    <w:rsid w:val="00F06128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C8D0"/>
  <w15:docId w15:val="{D9F997C1-19CD-4572-B235-578E984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5E"/>
    <w:pPr>
      <w:spacing w:after="160"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385E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85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85E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8A38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385E"/>
  </w:style>
  <w:style w:type="character" w:customStyle="1" w:styleId="Heading1Char">
    <w:name w:val="Heading 1 Char"/>
    <w:basedOn w:val="DefaultParagraphFont"/>
    <w:link w:val="Heading1"/>
    <w:uiPriority w:val="9"/>
    <w:rsid w:val="008A385E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385E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A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5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385E"/>
    <w:rPr>
      <w:rFonts w:asciiTheme="minorHAnsi" w:eastAsiaTheme="majorEastAsia" w:hAnsiTheme="minorHAnsi" w:cstheme="majorBidi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38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385E"/>
    <w:rPr>
      <w:rFonts w:asciiTheme="minorHAns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38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385E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316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Amy B. Netzel</cp:lastModifiedBy>
  <cp:revision>6</cp:revision>
  <dcterms:created xsi:type="dcterms:W3CDTF">2019-01-29T21:13:00Z</dcterms:created>
  <dcterms:modified xsi:type="dcterms:W3CDTF">2019-01-30T16:08:00Z</dcterms:modified>
</cp:coreProperties>
</file>